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4F8DCFBB" w:rsidR="00604517" w:rsidRPr="00F45397" w:rsidRDefault="007D3F36"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201851387010158</w:t>
            </w:r>
            <w:r w:rsidR="00011A84">
              <w:rPr>
                <w:rFonts w:ascii="Courier New" w:hAnsi="Courier New" w:cs="Courier New"/>
                <w:bCs/>
                <w:sz w:val="18"/>
                <w:szCs w:val="18"/>
                <w:lang w:val="es" w:eastAsia="es-CO"/>
              </w:rPr>
              <w:t>2</w:t>
            </w:r>
            <w:r>
              <w:rPr>
                <w:rFonts w:ascii="Courier New" w:hAnsi="Courier New" w:cs="Courier New"/>
                <w:bCs/>
                <w:sz w:val="18"/>
                <w:szCs w:val="18"/>
                <w:lang w:val="es" w:eastAsia="es-CO"/>
              </w:rPr>
              <w:t>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061B0DC4" w:rsidR="00604517" w:rsidRPr="00F45397" w:rsidRDefault="007D3F36"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 xml:space="preserve">Calle 180 Bis #16 – </w:t>
            </w:r>
            <w:r w:rsidR="00011A84">
              <w:rPr>
                <w:rFonts w:ascii="Courier New" w:hAnsi="Courier New" w:cs="Courier New"/>
                <w:sz w:val="18"/>
                <w:szCs w:val="18"/>
                <w:lang w:val="es" w:eastAsia="es-CO"/>
              </w:rPr>
              <w:t>60</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7AB5C1DD" w:rsidR="00604517" w:rsidRPr="00F45397" w:rsidRDefault="007D3F36"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w:t>
            </w:r>
            <w:r w:rsidR="00011A84">
              <w:rPr>
                <w:rFonts w:ascii="Courier New" w:hAnsi="Courier New" w:cs="Courier New"/>
                <w:bCs/>
                <w:sz w:val="18"/>
                <w:szCs w:val="18"/>
                <w:lang w:val="es" w:eastAsia="es-CO"/>
              </w:rPr>
              <w:t>40</w:t>
            </w:r>
            <w:r>
              <w:rPr>
                <w:rFonts w:ascii="Courier New" w:hAnsi="Courier New" w:cs="Courier New"/>
                <w:bCs/>
                <w:sz w:val="18"/>
                <w:szCs w:val="18"/>
                <w:lang w:val="es" w:eastAsia="es-CO"/>
              </w:rPr>
              <w:t xml:space="preserve">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5935D27D"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D3F36">
              <w:rPr>
                <w:rFonts w:ascii="Courier New" w:hAnsi="Courier New" w:cs="Courier New"/>
                <w:bCs/>
                <w:sz w:val="18"/>
                <w:szCs w:val="18"/>
                <w:lang w:val="es" w:eastAsia="es-CO"/>
              </w:rPr>
              <w:t>04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3FC8ACDA"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se presenta mediante radicado ante la Secretaría Distrital de Catastro, que a su vez remitió a la Alcaldía Local de Usaquén</w:t>
      </w:r>
      <w:r w:rsidR="00AA2599">
        <w:rPr>
          <w:rFonts w:ascii="Courier New" w:hAnsi="Courier New" w:cs="Courier New"/>
          <w:sz w:val="18"/>
          <w:szCs w:val="18"/>
          <w:lang w:val="es" w:eastAsia="es-CO"/>
        </w:rPr>
        <w:t>, donde enuncia el quejoso que se apropiaron de un espacio público que es vital para el ingreso o salida de vehículos de emergencia además de haber reducido considerablemente el espacio en mención del plano aprobado U277/4-00, del desarrollo denominado BOSQUES DE SAN ANTONIO.</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41538016"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Pr>
          <w:rFonts w:ascii="Courier New" w:hAnsi="Courier New" w:cs="Courier New"/>
          <w:sz w:val="18"/>
          <w:szCs w:val="18"/>
          <w:lang w:val="es" w:eastAsia="es-CO"/>
        </w:rPr>
        <w:t>icía de 15 de Mayo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7936C217"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AA2599">
        <w:rPr>
          <w:rFonts w:ascii="Courier New" w:hAnsi="Courier New" w:cs="Courier New"/>
          <w:sz w:val="18"/>
          <w:szCs w:val="18"/>
          <w:lang w:val="es" w:eastAsia="es-CO"/>
        </w:rPr>
        <w:t xml:space="preserve"> 12 de Febrero de 2020</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2B12736C"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011A84">
        <w:rPr>
          <w:rFonts w:ascii="Courier New" w:hAnsi="Courier New" w:cs="Courier New"/>
          <w:sz w:val="18"/>
          <w:szCs w:val="18"/>
          <w:lang w:val="es" w:eastAsia="es-CO"/>
        </w:rPr>
        <w:t xml:space="preserve"> 20 de Diciembre de 2019</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1A48CB08" w14:textId="77777777" w:rsidR="00011A84" w:rsidRPr="00011A84" w:rsidRDefault="00011A84" w:rsidP="00011A84">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De acuerdo a la visita realizada el 20 de Diciembre de 2019, se haya una construcción de 3 pisos, visita realizada por el profesional designado por la Alcaldía Local de Usaquén oficina de Inspecciones, por lo tanto este informe se elabora con lo observado, medible y evidenciado en dicha visita. Y ayudado por las herramientas de soporte como es el SINUPOT MAPAS BOGOTA GOOGLE MAPS y demás bases geocatastrales para el cotejo de la norma urbana.</w:t>
      </w:r>
    </w:p>
    <w:p w14:paraId="1F3FF7DE" w14:textId="77777777" w:rsidR="00011A84" w:rsidRPr="00011A84" w:rsidRDefault="00011A84" w:rsidP="00011A84">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En la visita realizada se encontró un predio de 3 pisos con un parámetro en linea recta desde la esquina hasta el predio en mención el cual se encuentra de acuerdo a la planimetría geocatastral del SINUPOT no se haya parámetros por fuera de esta linea</w:t>
      </w:r>
    </w:p>
    <w:p w14:paraId="3E6D0907" w14:textId="77777777" w:rsidR="00011A84" w:rsidRPr="00011A84" w:rsidRDefault="00011A84" w:rsidP="00011A84">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Se debe continuar con el trámite que se considere pertinente este concepto se realiza con lo medible y observable en el momento de la visita.</w:t>
      </w:r>
    </w:p>
    <w:p w14:paraId="20AE9DD5" w14:textId="72C30393" w:rsidR="00604517" w:rsidRPr="00011A84" w:rsidRDefault="00604517" w:rsidP="00011A84">
      <w:pPr>
        <w:suppressAutoHyphens w:val="0"/>
        <w:autoSpaceDE w:val="0"/>
        <w:adjustRightInd w:val="0"/>
        <w:jc w:val="both"/>
        <w:rPr>
          <w:color w:val="000000"/>
        </w:rPr>
      </w:pPr>
      <w:r w:rsidRPr="00011A84">
        <w:rPr>
          <w:rStyle w:val="xcontentpasted0"/>
          <w:rFonts w:ascii="Courier New" w:hAnsi="Courier New" w:cs="Courier New"/>
          <w:color w:val="000000"/>
          <w:sz w:val="18"/>
          <w:szCs w:val="18"/>
          <w:bdr w:val="none" w:sz="0" w:space="0" w:color="auto" w:frame="1"/>
        </w:rPr>
        <w:lastRenderedPageBreak/>
        <w:t>Para resolver se debe tener en cuenta que del acervo probatorio recaudado se observó finalmente que, una vez surtido el proceso policivo con carácter de comporta</w:t>
      </w:r>
      <w:r w:rsidR="00691048" w:rsidRPr="00011A84">
        <w:rPr>
          <w:rStyle w:val="xcontentpasted0"/>
          <w:rFonts w:ascii="Courier New" w:hAnsi="Courier New" w:cs="Courier New"/>
          <w:color w:val="000000"/>
          <w:sz w:val="18"/>
          <w:szCs w:val="18"/>
          <w:bdr w:val="none" w:sz="0" w:space="0" w:color="auto" w:frame="1"/>
        </w:rPr>
        <w:t>mientos que afectan el espacio público</w:t>
      </w:r>
      <w:r w:rsidRPr="00011A84">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32236" w14:textId="77777777" w:rsidR="002267AA" w:rsidRDefault="002267AA" w:rsidP="00777ED3">
      <w:r>
        <w:separator/>
      </w:r>
    </w:p>
  </w:endnote>
  <w:endnote w:type="continuationSeparator" w:id="0">
    <w:p w14:paraId="78BC53A1" w14:textId="77777777" w:rsidR="002267AA" w:rsidRDefault="002267AA"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91EC1" w:rsidRDefault="00D91EC1">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91EC1" w:rsidRDefault="00D91EC1" w:rsidP="006F3BF7">
                          <w:pPr>
                            <w:rPr>
                              <w:rFonts w:ascii="Arial" w:hAnsi="Arial" w:cs="Arial"/>
                              <w:sz w:val="16"/>
                              <w:szCs w:val="16"/>
                              <w:lang w:val="es-MX"/>
                            </w:rPr>
                          </w:pPr>
                        </w:p>
                        <w:p w14:paraId="191BFEEC"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91EC1" w:rsidRDefault="00D91EC1"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91EC1" w:rsidRPr="004D40FF" w:rsidRDefault="00D91EC1"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91EC1" w:rsidRDefault="00D91EC1"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91EC1" w:rsidRPr="00C25786" w:rsidRDefault="00D91EC1"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91EC1" w:rsidRPr="00220545" w:rsidRDefault="00D91EC1"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91EC1" w:rsidRPr="003A7387" w:rsidRDefault="00D91EC1"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91EC1" w:rsidRPr="003A7387" w:rsidRDefault="00D91EC1"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91EC1" w:rsidRDefault="00D91EC1">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43293" w14:textId="77777777" w:rsidR="002267AA" w:rsidRDefault="002267AA" w:rsidP="00777ED3">
      <w:r>
        <w:separator/>
      </w:r>
    </w:p>
  </w:footnote>
  <w:footnote w:type="continuationSeparator" w:id="0">
    <w:p w14:paraId="76493203" w14:textId="77777777" w:rsidR="002267AA" w:rsidRDefault="002267AA"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91EC1" w:rsidRDefault="00D91EC1">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91EC1" w:rsidRDefault="00D91EC1">
    <w:pPr>
      <w:pStyle w:val="Encabezamiento"/>
      <w:rPr>
        <w:lang w:eastAsia="es-CO"/>
      </w:rPr>
    </w:pPr>
  </w:p>
  <w:p w14:paraId="5B085ADE" w14:textId="77777777" w:rsidR="00D91EC1" w:rsidRDefault="00D91EC1">
    <w:pPr>
      <w:pStyle w:val="Encabezamiento"/>
      <w:rPr>
        <w:lang w:eastAsia="es-CO"/>
      </w:rPr>
    </w:pPr>
  </w:p>
  <w:p w14:paraId="6A92E251" w14:textId="77777777" w:rsidR="00D91EC1" w:rsidRDefault="00D91EC1">
    <w:pPr>
      <w:pStyle w:val="Encabezamiento"/>
      <w:rPr>
        <w:lang w:eastAsia="es-CO"/>
      </w:rPr>
    </w:pPr>
  </w:p>
  <w:p w14:paraId="20013E4E" w14:textId="77777777" w:rsidR="00D91EC1" w:rsidRDefault="00D91EC1">
    <w:pPr>
      <w:pStyle w:val="Encabezamiento"/>
      <w:rPr>
        <w:lang w:eastAsia="es-CO"/>
      </w:rPr>
    </w:pPr>
  </w:p>
  <w:p w14:paraId="6ABFF9FE" w14:textId="0FA1AF7F" w:rsidR="00D91EC1" w:rsidRPr="00EB6AA9" w:rsidRDefault="00D91EC1"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011A84">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011A84">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267AA"/>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1CDA0C53-14F0-4DEB-B1E2-4D275904D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998</Words>
  <Characters>5494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2026-05-04T15:12:00Z</cp:lastPrinted>
  <dcterms:created xsi:type="dcterms:W3CDTF">2026-05-04T15:13:00Z</dcterms:created>
  <dcterms:modified xsi:type="dcterms:W3CDTF">2026-05-04T15:13:00Z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